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0" w:rsidRDefault="00840030" w:rsidP="003E0F09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УТВЕРЖДАЮ»</w:t>
      </w:r>
    </w:p>
    <w:p w:rsidR="00840030" w:rsidRDefault="00840030" w:rsidP="003E0F09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840030" w:rsidRDefault="00840030" w:rsidP="003E0F09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840030" w:rsidRDefault="00840030" w:rsidP="003E0F09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840030" w:rsidRDefault="00840030" w:rsidP="003E0F09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_________________ А.А. </w:t>
      </w:r>
      <w:proofErr w:type="spellStart"/>
      <w:r>
        <w:rPr>
          <w:b/>
          <w:sz w:val="28"/>
          <w:szCs w:val="28"/>
          <w:lang w:eastAsia="en-US"/>
        </w:rPr>
        <w:t>Линцов</w:t>
      </w:r>
      <w:proofErr w:type="spellEnd"/>
    </w:p>
    <w:p w:rsidR="00840030" w:rsidRDefault="00840030" w:rsidP="003E0F09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</w:t>
      </w:r>
      <w:r w:rsidR="00887E40">
        <w:rPr>
          <w:b/>
          <w:sz w:val="28"/>
          <w:szCs w:val="28"/>
          <w:lang w:val="en-US" w:eastAsia="en-US"/>
        </w:rPr>
        <w:t>8</w:t>
      </w:r>
      <w:r>
        <w:rPr>
          <w:b/>
          <w:sz w:val="28"/>
          <w:szCs w:val="28"/>
          <w:lang w:eastAsia="en-US"/>
        </w:rPr>
        <w:t xml:space="preserve"> г.</w:t>
      </w: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ОБ ИТОГОВОЙ АТТЕСТАЦИИ </w:t>
      </w: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>ОБРАЗОВАТЕЛЬНОМ ПОДРАЗДЕЛЕНИИ</w:t>
      </w: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 «ДОСААФ России» Красноармейского района Краснодарского края</w:t>
      </w: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684F" w:rsidRDefault="0019684F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684F" w:rsidRDefault="0019684F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684F" w:rsidRDefault="0019684F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9684F" w:rsidRDefault="0019684F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Pr="00FC1A4F" w:rsidRDefault="00840030" w:rsidP="006A7F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ст. </w:t>
      </w:r>
      <w:r w:rsidR="0019684F">
        <w:rPr>
          <w:rFonts w:ascii="Times New Roman" w:hAnsi="Times New Roman"/>
          <w:b/>
          <w:snapToGrid w:val="0"/>
          <w:sz w:val="28"/>
          <w:szCs w:val="28"/>
        </w:rPr>
        <w:t>Полтавская</w:t>
      </w:r>
    </w:p>
    <w:p w:rsidR="00840030" w:rsidRPr="00887E40" w:rsidRDefault="00887E40" w:rsidP="00887E40">
      <w:pPr>
        <w:pStyle w:val="a3"/>
        <w:ind w:left="-284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2018</w:t>
      </w:r>
    </w:p>
    <w:p w:rsidR="00840030" w:rsidRDefault="00840030" w:rsidP="00E115E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56671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40030" w:rsidRDefault="00840030" w:rsidP="003465B9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030" w:rsidRPr="00FC1A4F" w:rsidRDefault="00840030" w:rsidP="003465B9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40030" w:rsidRPr="00566718" w:rsidRDefault="00840030" w:rsidP="003465B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 xml:space="preserve">1.1. В соответствии с Законом Российской Федерации «Об образовании» итоговая аттестация  </w:t>
      </w:r>
      <w:proofErr w:type="gramStart"/>
      <w:r w:rsidRPr="005667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6718">
        <w:rPr>
          <w:rFonts w:ascii="Times New Roman" w:hAnsi="Times New Roman"/>
          <w:sz w:val="28"/>
          <w:szCs w:val="28"/>
        </w:rPr>
        <w:t xml:space="preserve"> является обязательной. </w:t>
      </w:r>
    </w:p>
    <w:p w:rsidR="00840030" w:rsidRPr="00566718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840030" w:rsidRPr="00566718" w:rsidRDefault="00840030" w:rsidP="003465B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566718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</w:t>
      </w:r>
      <w:r>
        <w:rPr>
          <w:rFonts w:ascii="Times New Roman" w:hAnsi="Times New Roman"/>
          <w:snapToGrid w:val="0"/>
          <w:sz w:val="28"/>
          <w:szCs w:val="28"/>
        </w:rPr>
        <w:t xml:space="preserve">профессиональной подготовке </w:t>
      </w:r>
      <w:r w:rsidRPr="00566718">
        <w:rPr>
          <w:rFonts w:ascii="Times New Roman" w:hAnsi="Times New Roman"/>
          <w:snapToGrid w:val="0"/>
          <w:sz w:val="28"/>
          <w:szCs w:val="28"/>
        </w:rPr>
        <w:t>и является</w:t>
      </w:r>
      <w:r w:rsidRPr="00566718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840030" w:rsidRPr="00566718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66718">
        <w:rPr>
          <w:rFonts w:ascii="Times New Roman" w:hAnsi="Times New Roman"/>
          <w:snapToGrid w:val="0"/>
          <w:sz w:val="28"/>
          <w:szCs w:val="28"/>
        </w:rPr>
        <w:t xml:space="preserve">1.4. Положение является локальным актом </w:t>
      </w:r>
      <w:r w:rsidRPr="00566718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566718">
        <w:rPr>
          <w:rFonts w:ascii="Times New Roman" w:hAnsi="Times New Roman"/>
          <w:sz w:val="28"/>
          <w:szCs w:val="28"/>
        </w:rPr>
        <w:t>Краснодарского края</w:t>
      </w:r>
      <w:r w:rsidRPr="00566718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в </w:t>
      </w:r>
      <w:r w:rsidRPr="00566718">
        <w:rPr>
          <w:rFonts w:ascii="Times New Roman" w:hAnsi="Times New Roman"/>
          <w:sz w:val="28"/>
          <w:szCs w:val="28"/>
        </w:rPr>
        <w:t xml:space="preserve">образовательном подразделении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566718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566718">
        <w:rPr>
          <w:rFonts w:ascii="Times New Roman" w:hAnsi="Times New Roman"/>
          <w:snapToGrid w:val="0"/>
          <w:sz w:val="28"/>
          <w:szCs w:val="28"/>
        </w:rPr>
        <w:t>.</w:t>
      </w:r>
    </w:p>
    <w:p w:rsidR="00840030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>и своевременность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>проведения итоговой аттестации возлагается на заместителя руководителя по учебной работе.</w:t>
      </w:r>
    </w:p>
    <w:p w:rsidR="00840030" w:rsidRPr="00566718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030" w:rsidRPr="00FC1A4F" w:rsidRDefault="00840030" w:rsidP="00410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Состав аттестационной комисс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ии </w:t>
      </w:r>
      <w:r w:rsidRPr="00FC1A4F">
        <w:rPr>
          <w:rFonts w:ascii="Times New Roman" w:hAnsi="Times New Roman"/>
          <w:b/>
          <w:sz w:val="28"/>
          <w:szCs w:val="28"/>
        </w:rPr>
        <w:t>и ее</w:t>
      </w:r>
      <w:proofErr w:type="gramEnd"/>
      <w:r w:rsidRPr="00FC1A4F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2.1. Итоговая аттестация выпускников осуществляется аттестационной комиссией, состав которой формируется из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 руководителя.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840030" w:rsidRPr="00CB2ADC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2.3. Председатель назначается из числа руководящих работников</w:t>
      </w:r>
      <w:r w:rsidRPr="00CB2AD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465B9">
        <w:rPr>
          <w:rFonts w:ascii="Times New Roman" w:hAnsi="Times New Roman"/>
          <w:snapToGrid w:val="0"/>
          <w:sz w:val="28"/>
          <w:szCs w:val="28"/>
        </w:rPr>
        <w:t xml:space="preserve">образовательного подразделения МО </w:t>
      </w:r>
      <w:r>
        <w:rPr>
          <w:rFonts w:ascii="Times New Roman" w:hAnsi="Times New Roman"/>
          <w:snapToGrid w:val="0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3465B9">
        <w:rPr>
          <w:rFonts w:ascii="Times New Roman" w:hAnsi="Times New Roman"/>
          <w:snapToGrid w:val="0"/>
          <w:sz w:val="28"/>
          <w:szCs w:val="28"/>
        </w:rPr>
        <w:t xml:space="preserve"> Краснодарского края</w:t>
      </w:r>
      <w:r w:rsidRPr="00CB2ADC">
        <w:rPr>
          <w:rFonts w:ascii="Times New Roman" w:hAnsi="Times New Roman"/>
          <w:snapToGrid w:val="0"/>
          <w:sz w:val="28"/>
          <w:szCs w:val="28"/>
        </w:rPr>
        <w:t>.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2.4. Основными функциями аттестационной комиссии являются: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lastRenderedPageBreak/>
        <w:t>- принятие решения о прохождении выпускником итоговой аттестации и выдаче ему соответствующего документа;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840030" w:rsidRPr="003465B9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465B9">
        <w:rPr>
          <w:rFonts w:ascii="Times New Roman" w:hAnsi="Times New Roman"/>
          <w:snapToGrid w:val="0"/>
          <w:sz w:val="28"/>
          <w:szCs w:val="28"/>
        </w:rPr>
        <w:t xml:space="preserve">2.5. 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обучаемым профессиям. </w:t>
      </w:r>
    </w:p>
    <w:p w:rsidR="00840030" w:rsidRPr="00FC1A4F" w:rsidRDefault="00840030" w:rsidP="0041061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Содержание итоговой аттестации.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выпускников, обучавшихся по програ</w:t>
      </w:r>
      <w:r>
        <w:rPr>
          <w:rFonts w:ascii="Times New Roman" w:hAnsi="Times New Roman"/>
          <w:sz w:val="28"/>
          <w:szCs w:val="28"/>
        </w:rPr>
        <w:t>мме профессиональной подготовки</w:t>
      </w:r>
      <w:r w:rsidRPr="00FC1A4F">
        <w:rPr>
          <w:rFonts w:ascii="Times New Roman" w:hAnsi="Times New Roman"/>
          <w:sz w:val="28"/>
          <w:szCs w:val="28"/>
        </w:rPr>
        <w:t xml:space="preserve">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FC1A4F">
        <w:rPr>
          <w:rFonts w:ascii="Times New Roman" w:hAnsi="Times New Roman"/>
          <w:sz w:val="28"/>
          <w:szCs w:val="28"/>
        </w:rPr>
        <w:t>навыков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обучающихся и состоит из нескольких аттестационных испытаний следующих видов: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840030" w:rsidRPr="00CB2ADC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ADC">
        <w:rPr>
          <w:rFonts w:ascii="Times New Roman" w:hAnsi="Times New Roman"/>
          <w:sz w:val="28"/>
          <w:szCs w:val="28"/>
        </w:rPr>
        <w:t xml:space="preserve"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подразделением МО «ДОСААФ России»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Краснодарского края </w:t>
      </w:r>
      <w:r w:rsidRPr="00CB2ADC">
        <w:rPr>
          <w:rFonts w:ascii="Times New Roman" w:hAnsi="Times New Roman"/>
          <w:sz w:val="28"/>
          <w:szCs w:val="28"/>
        </w:rPr>
        <w:t>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>Выпускная практическая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840030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030" w:rsidRPr="00FC1A4F" w:rsidRDefault="00840030" w:rsidP="00410612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4. Порядок проведения итоговой аттестации</w:t>
      </w:r>
    </w:p>
    <w:p w:rsidR="00840030" w:rsidRPr="00FC1A4F" w:rsidRDefault="00840030" w:rsidP="003465B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FC1A4F">
        <w:rPr>
          <w:rFonts w:ascii="Times New Roman" w:hAnsi="Times New Roman"/>
          <w:sz w:val="28"/>
          <w:szCs w:val="28"/>
        </w:rPr>
        <w:t xml:space="preserve">Итоговая аттестация проводится за счет </w:t>
      </w:r>
      <w:r>
        <w:rPr>
          <w:rFonts w:ascii="Times New Roman" w:hAnsi="Times New Roman"/>
          <w:sz w:val="28"/>
          <w:szCs w:val="28"/>
        </w:rPr>
        <w:t xml:space="preserve">специально выделенного времени на комплексный экзамен и за счет </w:t>
      </w:r>
      <w:r w:rsidRPr="00FC1A4F">
        <w:rPr>
          <w:rFonts w:ascii="Times New Roman" w:hAnsi="Times New Roman"/>
          <w:sz w:val="28"/>
          <w:szCs w:val="28"/>
        </w:rPr>
        <w:t>времени, отводимого на практическое обучение.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 </w:t>
      </w:r>
      <w:r w:rsidRPr="00273261">
        <w:rPr>
          <w:rFonts w:ascii="Times New Roman" w:hAnsi="Times New Roman"/>
          <w:color w:val="0D0D0D"/>
          <w:sz w:val="28"/>
          <w:szCs w:val="28"/>
        </w:rPr>
        <w:t>Преподавателями по предметам «Основы законодательства в сфере дорожного движения», «Основы безопасного управления транспортным средством»</w:t>
      </w:r>
      <w:r w:rsidRPr="002770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на консультации и аттестацию.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на итоговую аттестацию.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теоретического экзамена: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обучающиеся</w:t>
      </w:r>
      <w:r w:rsidRPr="00FC1A4F">
        <w:rPr>
          <w:rFonts w:ascii="Times New Roman" w:hAnsi="Times New Roman"/>
          <w:sz w:val="28"/>
          <w:szCs w:val="28"/>
        </w:rPr>
        <w:t xml:space="preserve">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</w:t>
      </w:r>
      <w:r>
        <w:rPr>
          <w:rFonts w:ascii="Times New Roman" w:hAnsi="Times New Roman"/>
          <w:sz w:val="28"/>
          <w:szCs w:val="28"/>
        </w:rPr>
        <w:t xml:space="preserve">та, садятся на учебные места и </w:t>
      </w:r>
      <w:r w:rsidRPr="00FC1A4F">
        <w:rPr>
          <w:rFonts w:ascii="Times New Roman" w:hAnsi="Times New Roman"/>
          <w:sz w:val="28"/>
          <w:szCs w:val="28"/>
        </w:rPr>
        <w:t>заполняют в билетах графы Ф.И.О. и дату проведения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окончанию организационной процедуры обучающиеся приступают к выполнению задания. Время выполнения задания –20 минут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окончанию выполнения задания обучающиеся подписывают экзаменационные билеты с выполненным заданием, сдают их комиссии и выходят из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осле выполнения задания всей учебной группой, комиссия проверяет ответы, выставляет оценки и объявляет их обучающимся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840030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</w:t>
      </w:r>
      <w:r w:rsidRPr="00FC1A4F">
        <w:rPr>
          <w:rFonts w:ascii="Times New Roman" w:hAnsi="Times New Roman"/>
          <w:sz w:val="28"/>
          <w:szCs w:val="28"/>
        </w:rPr>
        <w:t>ри сдаче теоретического экзамена с использованием АСУ, результат выполнения задания учащийся узнает сразу</w:t>
      </w:r>
      <w:r>
        <w:rPr>
          <w:rFonts w:ascii="Times New Roman" w:hAnsi="Times New Roman"/>
          <w:sz w:val="28"/>
          <w:szCs w:val="28"/>
        </w:rPr>
        <w:t>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практического экзамена: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рактический экзамен принимается на том же транспортном средстве, на котором проводилось обучение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C1A4F">
        <w:rPr>
          <w:rFonts w:ascii="Times New Roman" w:hAnsi="Times New Roman"/>
          <w:sz w:val="28"/>
          <w:szCs w:val="28"/>
        </w:rPr>
        <w:t>ри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проведения экзамена в транспортном средстве должны находиться обучающийся и экзаменатор с помощником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каждый</w:t>
      </w:r>
      <w:r w:rsidRPr="00FC1A4F">
        <w:rPr>
          <w:rFonts w:ascii="Times New Roman" w:hAnsi="Times New Roman"/>
          <w:sz w:val="28"/>
          <w:szCs w:val="28"/>
        </w:rPr>
        <w:t xml:space="preserve"> из этапов экзамена оценивается независимо друг от друга по следующей системе: положительная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- «сдал», отрицательная оценк</w:t>
      </w:r>
      <w:proofErr w:type="gramStart"/>
      <w:r w:rsidRPr="00FC1A4F">
        <w:rPr>
          <w:rFonts w:ascii="Times New Roman" w:hAnsi="Times New Roman"/>
          <w:sz w:val="28"/>
          <w:szCs w:val="28"/>
        </w:rPr>
        <w:t>а-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C1A4F">
        <w:rPr>
          <w:rFonts w:ascii="Times New Roman" w:hAnsi="Times New Roman"/>
          <w:sz w:val="28"/>
          <w:szCs w:val="28"/>
        </w:rPr>
        <w:t>не сдал». По окончании каждого этапа экзаменов экзаменационный лист с итоговой оценкой подписывается экзаменатором и обучающимся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</w:t>
      </w:r>
      <w:r w:rsidRPr="00FC1A4F">
        <w:rPr>
          <w:rFonts w:ascii="Times New Roman" w:hAnsi="Times New Roman"/>
          <w:sz w:val="28"/>
          <w:szCs w:val="28"/>
        </w:rPr>
        <w:t>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</w:t>
      </w:r>
      <w:r>
        <w:rPr>
          <w:rFonts w:ascii="Times New Roman" w:hAnsi="Times New Roman"/>
          <w:sz w:val="28"/>
          <w:szCs w:val="28"/>
        </w:rPr>
        <w:t xml:space="preserve">при получении обучающимся оценки </w:t>
      </w:r>
      <w:r w:rsidRPr="00FC1A4F">
        <w:rPr>
          <w:rFonts w:ascii="Times New Roman" w:hAnsi="Times New Roman"/>
          <w:sz w:val="28"/>
          <w:szCs w:val="28"/>
        </w:rPr>
        <w:t>«не сдал»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>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</w:t>
      </w:r>
      <w:r w:rsidRPr="00FC1A4F">
        <w:rPr>
          <w:rFonts w:ascii="Times New Roman" w:hAnsi="Times New Roman"/>
          <w:sz w:val="28"/>
          <w:szCs w:val="28"/>
        </w:rPr>
        <w:t xml:space="preserve">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начисляются штрафные баллы, предусмотренные контрольными таблицами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4.10.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</w:t>
      </w:r>
      <w:r w:rsidRPr="00FC1A4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FC1A4F">
        <w:rPr>
          <w:rFonts w:ascii="Times New Roman" w:hAnsi="Times New Roman"/>
          <w:sz w:val="28"/>
          <w:szCs w:val="28"/>
        </w:rPr>
        <w:t>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</w:t>
      </w:r>
      <w:r>
        <w:rPr>
          <w:rFonts w:ascii="Times New Roman" w:hAnsi="Times New Roman"/>
          <w:sz w:val="28"/>
          <w:szCs w:val="28"/>
        </w:rPr>
        <w:t>;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FC1A4F">
        <w:rPr>
          <w:rFonts w:ascii="Times New Roman" w:hAnsi="Times New Roman"/>
          <w:sz w:val="28"/>
          <w:szCs w:val="28"/>
        </w:rPr>
        <w:t xml:space="preserve"> свидет</w:t>
      </w:r>
      <w:r>
        <w:rPr>
          <w:rFonts w:ascii="Times New Roman" w:hAnsi="Times New Roman"/>
          <w:sz w:val="28"/>
          <w:szCs w:val="28"/>
        </w:rPr>
        <w:t xml:space="preserve">ельство установленного образца </w:t>
      </w:r>
      <w:r w:rsidRPr="00FC1A4F">
        <w:rPr>
          <w:rFonts w:ascii="Times New Roman" w:hAnsi="Times New Roman"/>
          <w:sz w:val="28"/>
          <w:szCs w:val="28"/>
        </w:rPr>
        <w:t>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11. </w:t>
      </w:r>
      <w:r w:rsidRPr="00FC1A4F">
        <w:rPr>
          <w:rFonts w:ascii="Times New Roman" w:hAnsi="Times New Roman"/>
          <w:sz w:val="28"/>
          <w:szCs w:val="28"/>
        </w:rPr>
        <w:t>К итоговой аттестации допускаются выпускники</w:t>
      </w:r>
      <w:r>
        <w:rPr>
          <w:rFonts w:ascii="Times New Roman" w:hAnsi="Times New Roman"/>
          <w:sz w:val="28"/>
          <w:szCs w:val="28"/>
        </w:rPr>
        <w:t>, завершившие обучение в рамках</w:t>
      </w:r>
      <w:r w:rsidRPr="00FC1A4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12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13. </w:t>
      </w:r>
      <w:r w:rsidRPr="00FC1A4F">
        <w:rPr>
          <w:rFonts w:ascii="Times New Roman" w:hAnsi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14. </w:t>
      </w:r>
      <w:r w:rsidRPr="00FC1A4F">
        <w:rPr>
          <w:rFonts w:ascii="Times New Roman" w:hAnsi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840030" w:rsidRPr="00CB2ADC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ADC">
        <w:rPr>
          <w:rFonts w:ascii="Times New Roman" w:hAnsi="Times New Roman"/>
          <w:sz w:val="28"/>
          <w:szCs w:val="28"/>
        </w:rPr>
        <w:t xml:space="preserve">4.15. Выпускники, не прошедшие всех аттестационных испытаний по неуказанным в настоящем Положении причинам, отчисляются из 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CB2ADC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840030" w:rsidRPr="00CB2ADC" w:rsidRDefault="00840030" w:rsidP="003465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ADC">
        <w:rPr>
          <w:rFonts w:ascii="Times New Roman" w:hAnsi="Times New Roman"/>
          <w:sz w:val="28"/>
          <w:szCs w:val="28"/>
        </w:rPr>
        <w:t xml:space="preserve">4.16. Протоколы итоговой аттестации выпускников и сводные ведомости итоговых оценок по изученным предметам хранятся постоянно в архиве 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CB2ADC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840030" w:rsidRPr="00FC1A4F" w:rsidRDefault="00840030" w:rsidP="00410612">
      <w:pPr>
        <w:pStyle w:val="FR1"/>
        <w:spacing w:before="24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840030" w:rsidRPr="00FC1A4F" w:rsidRDefault="00840030" w:rsidP="003465B9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5.1. 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К началу проведения итоговой аттестации готовится следующий перечень документов:</w:t>
      </w:r>
    </w:p>
    <w:p w:rsidR="00840030" w:rsidRPr="00FC1A4F" w:rsidRDefault="00840030" w:rsidP="003465B9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проведении итоговой аттестации.</w:t>
      </w:r>
    </w:p>
    <w:p w:rsidR="00840030" w:rsidRPr="00FC1A4F" w:rsidRDefault="00840030" w:rsidP="003465B9">
      <w:pPr>
        <w:pStyle w:val="FR1"/>
        <w:spacing w:before="0"/>
        <w:ind w:right="0"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создании аттестационной комиссии для проведения итоговой аттестации.</w:t>
      </w:r>
    </w:p>
    <w:p w:rsidR="00840030" w:rsidRPr="00FC1A4F" w:rsidRDefault="00840030" w:rsidP="003465B9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Приказ руководителя о допуске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 итоговой аттестации.</w:t>
      </w:r>
    </w:p>
    <w:p w:rsidR="00840030" w:rsidRPr="00FC1A4F" w:rsidRDefault="00840030" w:rsidP="003465B9">
      <w:pPr>
        <w:pStyle w:val="FR1"/>
        <w:spacing w:before="0"/>
        <w:ind w:right="0"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Журнал теоретического обучения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40030" w:rsidRDefault="00840030" w:rsidP="003465B9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Сводная ведомость успеваемости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Зачетные билеты по правилам дорожного движения.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обучения вождению.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 карточки по обучению вождению.</w:t>
      </w:r>
    </w:p>
    <w:p w:rsidR="00840030" w:rsidRPr="00FC1A4F" w:rsidRDefault="00840030" w:rsidP="00346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Экзаменационные листы по вождению.</w:t>
      </w:r>
    </w:p>
    <w:p w:rsidR="00840030" w:rsidRPr="00FC1A4F" w:rsidRDefault="00840030" w:rsidP="003465B9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Протокол итоговой аттестации.</w:t>
      </w:r>
    </w:p>
    <w:p w:rsidR="00840030" w:rsidRPr="00FC1A4F" w:rsidRDefault="00840030" w:rsidP="0041061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 xml:space="preserve">Повторная аттестация проводится для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они проходят аттестацию в дополнительные сроки.</w:t>
      </w:r>
    </w:p>
    <w:p w:rsidR="00840030" w:rsidRPr="00FC1A4F" w:rsidRDefault="00840030" w:rsidP="003465B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840030" w:rsidRPr="00FC1A4F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</w:t>
      </w:r>
      <w:r>
        <w:rPr>
          <w:rFonts w:ascii="Times New Roman" w:hAnsi="Times New Roman"/>
          <w:sz w:val="28"/>
          <w:szCs w:val="28"/>
        </w:rPr>
        <w:t>нтации.</w:t>
      </w:r>
    </w:p>
    <w:p w:rsidR="00840030" w:rsidRPr="00CB2ADC" w:rsidRDefault="00840030" w:rsidP="00346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ADC">
        <w:rPr>
          <w:rFonts w:ascii="Times New Roman" w:hAnsi="Times New Roman"/>
          <w:sz w:val="28"/>
          <w:szCs w:val="28"/>
        </w:rPr>
        <w:t xml:space="preserve">6.4. По окончании повторной аттестации образовательное подразделение МО «ДОСААФ России»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Краснодарского края </w:t>
      </w:r>
      <w:r w:rsidRPr="00CB2ADC">
        <w:rPr>
          <w:rFonts w:ascii="Times New Roman" w:hAnsi="Times New Roman"/>
          <w:sz w:val="28"/>
          <w:szCs w:val="28"/>
        </w:rPr>
        <w:t>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</w:t>
      </w:r>
      <w:r>
        <w:rPr>
          <w:rFonts w:ascii="Times New Roman" w:hAnsi="Times New Roman"/>
          <w:sz w:val="28"/>
          <w:szCs w:val="28"/>
        </w:rPr>
        <w:t>водится до сведения</w:t>
      </w:r>
      <w:r w:rsidRPr="00CB2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A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2ADC">
        <w:rPr>
          <w:rFonts w:ascii="Times New Roman" w:hAnsi="Times New Roman"/>
          <w:sz w:val="28"/>
          <w:szCs w:val="28"/>
        </w:rPr>
        <w:t>.</w:t>
      </w:r>
    </w:p>
    <w:p w:rsidR="00840030" w:rsidRPr="00410612" w:rsidRDefault="00840030" w:rsidP="00346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0030" w:rsidRPr="00410612" w:rsidSect="003E0F0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F2" w:rsidRDefault="007E15F2">
      <w:r>
        <w:separator/>
      </w:r>
    </w:p>
  </w:endnote>
  <w:endnote w:type="continuationSeparator" w:id="0">
    <w:p w:rsidR="007E15F2" w:rsidRDefault="007E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30" w:rsidRDefault="00235A3D" w:rsidP="000B69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00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030" w:rsidRDefault="00840030" w:rsidP="003E0F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30" w:rsidRDefault="00235A3D" w:rsidP="000B69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00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E40">
      <w:rPr>
        <w:rStyle w:val="a8"/>
        <w:noProof/>
      </w:rPr>
      <w:t>7</w:t>
    </w:r>
    <w:r>
      <w:rPr>
        <w:rStyle w:val="a8"/>
      </w:rPr>
      <w:fldChar w:fldCharType="end"/>
    </w:r>
  </w:p>
  <w:p w:rsidR="00840030" w:rsidRDefault="00840030" w:rsidP="003E0F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F2" w:rsidRDefault="007E15F2">
      <w:r>
        <w:separator/>
      </w:r>
    </w:p>
  </w:footnote>
  <w:footnote w:type="continuationSeparator" w:id="0">
    <w:p w:rsidR="007E15F2" w:rsidRDefault="007E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12"/>
    <w:rsid w:val="000B6913"/>
    <w:rsid w:val="000C2128"/>
    <w:rsid w:val="000E0D5B"/>
    <w:rsid w:val="00144519"/>
    <w:rsid w:val="0019684F"/>
    <w:rsid w:val="001A2568"/>
    <w:rsid w:val="00235A3D"/>
    <w:rsid w:val="00273261"/>
    <w:rsid w:val="002770AB"/>
    <w:rsid w:val="00317695"/>
    <w:rsid w:val="003465B9"/>
    <w:rsid w:val="003E0F09"/>
    <w:rsid w:val="00410612"/>
    <w:rsid w:val="004A7271"/>
    <w:rsid w:val="00566718"/>
    <w:rsid w:val="00610F5C"/>
    <w:rsid w:val="006439E3"/>
    <w:rsid w:val="0064434D"/>
    <w:rsid w:val="006876D9"/>
    <w:rsid w:val="006A7F23"/>
    <w:rsid w:val="007E15F2"/>
    <w:rsid w:val="00840030"/>
    <w:rsid w:val="00862D31"/>
    <w:rsid w:val="00887E40"/>
    <w:rsid w:val="00917801"/>
    <w:rsid w:val="00A02441"/>
    <w:rsid w:val="00AC53BF"/>
    <w:rsid w:val="00B727A7"/>
    <w:rsid w:val="00BD7332"/>
    <w:rsid w:val="00C36CAA"/>
    <w:rsid w:val="00C47052"/>
    <w:rsid w:val="00CB2ADC"/>
    <w:rsid w:val="00CD053B"/>
    <w:rsid w:val="00D1137A"/>
    <w:rsid w:val="00E115E8"/>
    <w:rsid w:val="00E163A1"/>
    <w:rsid w:val="00E21CB6"/>
    <w:rsid w:val="00E547A1"/>
    <w:rsid w:val="00EB02FB"/>
    <w:rsid w:val="00F06FD5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106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10612"/>
    <w:rPr>
      <w:rFonts w:cs="Times New Roman"/>
    </w:rPr>
  </w:style>
  <w:style w:type="paragraph" w:styleId="2">
    <w:name w:val="Body Text Indent 2"/>
    <w:basedOn w:val="a"/>
    <w:link w:val="20"/>
    <w:uiPriority w:val="99"/>
    <w:rsid w:val="004106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0612"/>
    <w:rPr>
      <w:rFonts w:cs="Times New Roman"/>
    </w:rPr>
  </w:style>
  <w:style w:type="paragraph" w:customStyle="1" w:styleId="FR1">
    <w:name w:val="FR1"/>
    <w:uiPriority w:val="99"/>
    <w:rsid w:val="0041061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basedOn w:val="a"/>
    <w:uiPriority w:val="99"/>
    <w:rsid w:val="003E0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3E0F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C53BF"/>
    <w:rPr>
      <w:rFonts w:cs="Times New Roman"/>
    </w:rPr>
  </w:style>
  <w:style w:type="character" w:styleId="a8">
    <w:name w:val="page number"/>
    <w:basedOn w:val="a0"/>
    <w:uiPriority w:val="99"/>
    <w:rsid w:val="003E0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Андрей</cp:lastModifiedBy>
  <cp:revision>26</cp:revision>
  <dcterms:created xsi:type="dcterms:W3CDTF">2011-10-21T08:59:00Z</dcterms:created>
  <dcterms:modified xsi:type="dcterms:W3CDTF">2018-02-19T06:25:00Z</dcterms:modified>
</cp:coreProperties>
</file>