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5"/>
        <w:gridCol w:w="1800"/>
        <w:gridCol w:w="3790"/>
      </w:tblGrid>
      <w:tr w:rsidR="00D726EE" w:rsidRPr="000B2A55" w:rsidTr="000930A4">
        <w:trPr>
          <w:tblCellSpacing w:w="0" w:type="dxa"/>
        </w:trPr>
        <w:tc>
          <w:tcPr>
            <w:tcW w:w="2050" w:type="pct"/>
            <w:hideMark/>
          </w:tcPr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Согласовано</w:t>
            </w:r>
          </w:p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</w:t>
            </w:r>
          </w:p>
          <w:p w:rsidR="00D726EE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егионального отделения</w:t>
            </w: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ДОСААФ России</w:t>
            </w:r>
          </w:p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Краснодарского края</w:t>
            </w:r>
          </w:p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генерал-майор Бобылев С.Ю.</w:t>
            </w:r>
          </w:p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____________________ </w:t>
            </w:r>
          </w:p>
          <w:p w:rsidR="00D726EE" w:rsidRPr="000B2A55" w:rsidRDefault="00D726EE" w:rsidP="00CA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«____ « ____________ 20</w:t>
            </w:r>
            <w:r w:rsidR="00CA32C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18</w:t>
            </w: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 </w:t>
            </w:r>
          </w:p>
        </w:tc>
        <w:tc>
          <w:tcPr>
            <w:tcW w:w="950" w:type="pct"/>
            <w:hideMark/>
          </w:tcPr>
          <w:p w:rsidR="00D726EE" w:rsidRPr="000B2A55" w:rsidRDefault="00D726EE" w:rsidP="00093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Утверждено:</w:t>
            </w:r>
          </w:p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м</w:t>
            </w: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естного отделения ДОСААФ России Красноармейского района Краснодарского края </w:t>
            </w:r>
          </w:p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6EE" w:rsidRPr="000B2A55" w:rsidRDefault="00D726EE" w:rsidP="0009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______________ </w:t>
            </w:r>
            <w:proofErr w:type="spellStart"/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Линцов</w:t>
            </w:r>
            <w:proofErr w:type="spellEnd"/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А.А. </w:t>
            </w:r>
          </w:p>
          <w:p w:rsidR="00D726EE" w:rsidRPr="000B2A55" w:rsidRDefault="00D726EE" w:rsidP="00CA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>«____ » ____________ 20</w:t>
            </w:r>
            <w:r w:rsidR="00CA32C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18</w:t>
            </w:r>
            <w:r w:rsidRPr="000B2A5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 </w:t>
            </w:r>
          </w:p>
        </w:tc>
      </w:tr>
    </w:tbl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726E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ПОЛОЖЕНИЕ</w:t>
      </w:r>
    </w:p>
    <w:p w:rsidR="00D726EE" w:rsidRPr="000B2A55" w:rsidRDefault="00D726EE" w:rsidP="00D726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6EE">
        <w:rPr>
          <w:rFonts w:ascii="Times New Roman" w:eastAsia="Times New Roman" w:hAnsi="Times New Roman" w:cs="Times New Roman"/>
          <w:b/>
          <w:bCs/>
          <w:sz w:val="36"/>
          <w:szCs w:val="36"/>
        </w:rPr>
        <w:t>об образовательном подразделении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D726EE">
        <w:rPr>
          <w:rFonts w:ascii="Times New Roman" w:eastAsia="Times New Roman" w:hAnsi="Times New Roman" w:cs="Times New Roman"/>
          <w:b/>
          <w:bCs/>
          <w:sz w:val="36"/>
          <w:szCs w:val="36"/>
        </w:rPr>
        <w:t>местного отделения Общероссийской</w:t>
      </w:r>
      <w:r w:rsidRPr="000B2A5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общественно-государственной организации «Добровольное общество содействия </w:t>
      </w:r>
      <w:r w:rsidRPr="000B2A5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армии, авиации и флоту России»</w:t>
      </w:r>
      <w:r w:rsidRPr="000B2A5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Красноармейского района</w:t>
      </w:r>
      <w:r w:rsidRPr="000B2A55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Краснодарского края </w:t>
      </w: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r w:rsidRPr="00D726EE">
        <w:rPr>
          <w:rFonts w:ascii="Times New Roman" w:eastAsia="Times New Roman" w:hAnsi="Times New Roman" w:cs="Times New Roman"/>
          <w:b/>
          <w:bCs/>
          <w:sz w:val="27"/>
          <w:szCs w:val="27"/>
        </w:rPr>
        <w:t>т. Полтавская</w:t>
      </w: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6EE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CA32C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8</w:t>
      </w:r>
      <w:r w:rsidRPr="00D726E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p w:rsidR="00D726EE" w:rsidRPr="00D726EE" w:rsidRDefault="00D726EE" w:rsidP="00D726E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6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D726EE" w:rsidRPr="00D726EE" w:rsidRDefault="00D726EE" w:rsidP="00D726EE">
      <w:pPr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2645E" w:rsidRPr="00395160" w:rsidRDefault="00D726EE" w:rsidP="009264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26EE">
        <w:rPr>
          <w:rFonts w:ascii="Times New Roman" w:eastAsia="Times New Roman" w:hAnsi="Times New Roman" w:cs="Times New Roman"/>
          <w:sz w:val="24"/>
          <w:szCs w:val="24"/>
        </w:rPr>
        <w:t xml:space="preserve">1.1. Образовательное подразделение </w:t>
      </w:r>
      <w:r w:rsidRPr="00395160">
        <w:rPr>
          <w:rFonts w:ascii="Times New Roman" w:eastAsia="Times New Roman" w:hAnsi="Times New Roman" w:cs="Times New Roman"/>
          <w:bCs/>
          <w:sz w:val="24"/>
          <w:szCs w:val="24"/>
        </w:rPr>
        <w:t>местного отделения Общероссийской</w:t>
      </w:r>
      <w:r w:rsidRPr="0039516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общественно-государственной организации «Добровольное общество содействия </w:t>
      </w:r>
      <w:r w:rsidRPr="00395160">
        <w:rPr>
          <w:rFonts w:ascii="Times New Roman" w:eastAsia="Times New Roman" w:hAnsi="Times New Roman" w:cs="Times New Roman"/>
          <w:bCs/>
          <w:sz w:val="24"/>
          <w:szCs w:val="24"/>
        </w:rPr>
        <w:br/>
        <w:t>армии, авиации и флоту России» Красноармейского района Краснодарского края</w:t>
      </w:r>
      <w:r w:rsidRPr="00395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645E" w:rsidRPr="00D726EE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</w:t>
      </w:r>
      <w:r w:rsidR="0092645E" w:rsidRPr="00395160">
        <w:rPr>
          <w:rFonts w:ascii="Times New Roman" w:eastAsia="Times New Roman" w:hAnsi="Times New Roman" w:cs="Times New Roman"/>
          <w:sz w:val="24"/>
          <w:szCs w:val="24"/>
        </w:rPr>
        <w:t>Подразделение</w:t>
      </w:r>
      <w:r w:rsidR="0092645E" w:rsidRPr="00D726EE">
        <w:rPr>
          <w:rFonts w:ascii="Times New Roman" w:eastAsia="Times New Roman" w:hAnsi="Times New Roman" w:cs="Times New Roman"/>
          <w:sz w:val="24"/>
          <w:szCs w:val="24"/>
        </w:rPr>
        <w:t xml:space="preserve">», создается согласно Уставу </w:t>
      </w:r>
      <w:r w:rsidR="0092645E" w:rsidRPr="00395160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Общероссийской </w:t>
      </w:r>
      <w:r w:rsidR="0092645E" w:rsidRPr="00D726EE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92645E" w:rsidRPr="00395160">
        <w:rPr>
          <w:rFonts w:ascii="Times New Roman" w:eastAsia="Times New Roman" w:hAnsi="Times New Roman" w:cs="Times New Roman"/>
          <w:sz w:val="24"/>
          <w:szCs w:val="24"/>
        </w:rPr>
        <w:t xml:space="preserve">о-государственной организации «Добровольное общество содействия армии, авиации и флоту России» </w:t>
      </w:r>
      <w:r w:rsidR="0092645E" w:rsidRPr="00D726EE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тре</w:t>
      </w:r>
      <w:r w:rsidR="0092645E" w:rsidRPr="003951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2645E" w:rsidRPr="00D726EE">
        <w:rPr>
          <w:rFonts w:ascii="Times New Roman" w:eastAsia="Times New Roman" w:hAnsi="Times New Roman" w:cs="Times New Roman"/>
          <w:sz w:val="24"/>
          <w:szCs w:val="24"/>
        </w:rPr>
        <w:t>ований действующего законодательства.</w:t>
      </w:r>
      <w:r w:rsidR="0092645E" w:rsidRPr="00395160">
        <w:rPr>
          <w:rFonts w:ascii="Times New Roman" w:eastAsia="Times New Roman" w:hAnsi="Times New Roman" w:cs="Times New Roman"/>
          <w:sz w:val="24"/>
          <w:szCs w:val="24"/>
        </w:rPr>
        <w:br/>
      </w:r>
      <w:r w:rsidR="0092645E" w:rsidRPr="00395160">
        <w:rPr>
          <w:rFonts w:ascii="Times New Roman" w:hAnsi="Times New Roman" w:cs="Times New Roman"/>
          <w:sz w:val="24"/>
          <w:szCs w:val="24"/>
        </w:rPr>
        <w:t>1.2. Подразделение получает право на ведение образовательной деятель</w:t>
      </w:r>
      <w:r w:rsidR="0092645E" w:rsidRPr="00395160">
        <w:rPr>
          <w:rFonts w:ascii="Times New Roman" w:hAnsi="Times New Roman" w:cs="Times New Roman"/>
          <w:sz w:val="24"/>
          <w:szCs w:val="24"/>
        </w:rPr>
        <w:softHyphen/>
        <w:t>ности с момента получения в установленном порядке соответствующей лицен</w:t>
      </w:r>
      <w:r w:rsidR="0092645E" w:rsidRPr="00395160">
        <w:rPr>
          <w:rFonts w:ascii="Times New Roman" w:hAnsi="Times New Roman" w:cs="Times New Roman"/>
          <w:sz w:val="24"/>
          <w:szCs w:val="24"/>
        </w:rPr>
        <w:softHyphen/>
        <w:t>зии.</w:t>
      </w:r>
      <w:r w:rsidR="0092645E" w:rsidRPr="00395160">
        <w:rPr>
          <w:rFonts w:ascii="Times New Roman" w:hAnsi="Times New Roman" w:cs="Times New Roman"/>
          <w:sz w:val="24"/>
          <w:szCs w:val="24"/>
        </w:rPr>
        <w:br/>
        <w:t>1.3. Подразделение не является юридическим лицом, не имеет своего счета в банке и печати.</w:t>
      </w:r>
      <w:r w:rsidR="0092645E" w:rsidRPr="00395160">
        <w:rPr>
          <w:rFonts w:ascii="Times New Roman" w:hAnsi="Times New Roman" w:cs="Times New Roman"/>
          <w:sz w:val="24"/>
          <w:szCs w:val="24"/>
        </w:rPr>
        <w:br/>
        <w:t xml:space="preserve">1.4. Юридический и фактический адрес подразделения: Краснодарский край, </w:t>
      </w:r>
      <w:r w:rsidR="005D2A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2645E" w:rsidRPr="0039516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="0092645E" w:rsidRPr="00395160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92645E" w:rsidRPr="00395160">
        <w:rPr>
          <w:rFonts w:ascii="Times New Roman" w:hAnsi="Times New Roman" w:cs="Times New Roman"/>
          <w:sz w:val="24"/>
          <w:szCs w:val="24"/>
        </w:rPr>
        <w:t xml:space="preserve"> ул.</w:t>
      </w:r>
      <w:r w:rsidR="00395160">
        <w:rPr>
          <w:rFonts w:ascii="Times New Roman" w:hAnsi="Times New Roman" w:cs="Times New Roman"/>
          <w:sz w:val="24"/>
          <w:szCs w:val="24"/>
        </w:rPr>
        <w:t xml:space="preserve"> </w:t>
      </w:r>
      <w:r w:rsidR="0092645E" w:rsidRPr="00395160">
        <w:rPr>
          <w:rFonts w:ascii="Times New Roman" w:hAnsi="Times New Roman" w:cs="Times New Roman"/>
          <w:sz w:val="24"/>
          <w:szCs w:val="24"/>
        </w:rPr>
        <w:t>Жлобы 60 «А»</w:t>
      </w:r>
      <w:r w:rsidR="0092645E" w:rsidRPr="00395160">
        <w:rPr>
          <w:rFonts w:ascii="Times New Roman" w:hAnsi="Times New Roman" w:cs="Times New Roman"/>
          <w:sz w:val="24"/>
          <w:szCs w:val="24"/>
        </w:rPr>
        <w:br/>
        <w:t>1.6. Подразделение создано на неопределенный срок.</w:t>
      </w:r>
    </w:p>
    <w:p w:rsidR="00D726EE" w:rsidRPr="00D726EE" w:rsidRDefault="00D726EE" w:rsidP="00D7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6EE" w:rsidRPr="00D726EE" w:rsidRDefault="0092645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1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726EE" w:rsidRPr="00D726E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ОБРАЗОВАТЕЛЬНОГО ПРОЦЕССА.</w:t>
      </w:r>
      <w:r w:rsidRPr="003951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ПРЕДМЕТ</w:t>
      </w:r>
      <w:r w:rsidR="00D726EE" w:rsidRPr="00D72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D726EE" w:rsidRPr="00D726EE" w:rsidRDefault="00D726EE" w:rsidP="00D72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2. Основными целями деятельности Подразделения являются реализация образовательных программ (основных и дополнительных), в том числе: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повышение квалификации;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профессиональная переподготовка;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профессиональная подготовка.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2.1. Тип и вид реализуемых образовательных программ и направления подготовки (переподготовки) специалистов определяются лицензией, выданной Подразделению.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2.2. Главными задачами образовательного процесса являются: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удовлетворение потребности личности в получении профессиональной подготовки, переподготовки и повышении квалификации в избранной профессиональной деятельности;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развитие материально-технической базы Подразделения для осуществле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ния, развития, обеспечения и совершенствования образовательной дея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участие в удовлетворении потребностей общества в квалифицированных специалистах.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2.3 Предметом деятельности Подразделения является: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организация и осуществление образовательного процесса;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реализация профессиональных дополнительных образовательных про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грамм, в том числе повышение квалификации, профессиональная пере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подготовка, профессиональная подготовка;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• создание и обеспечение условий для подготовки квалифицированны</w:t>
      </w:r>
      <w:r w:rsidR="005D2AD3">
        <w:rPr>
          <w:rFonts w:ascii="Times New Roman" w:hAnsi="Times New Roman" w:cs="Times New Roman"/>
          <w:sz w:val="24"/>
          <w:szCs w:val="24"/>
        </w:rPr>
        <w:t>х</w:t>
      </w:r>
      <w:r w:rsidRPr="00395160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45E" w:rsidRDefault="0092645E" w:rsidP="0092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60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</w:t>
      </w:r>
    </w:p>
    <w:p w:rsidR="00395160" w:rsidRPr="00395160" w:rsidRDefault="00395160" w:rsidP="00926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3.1. Основной язык, на котором ведется обучение - русский.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3.2. Подразделение устанавливает величину и структуру приема уча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щихся в порядке, определяемом настоящим Положением и лицензией.</w:t>
      </w:r>
    </w:p>
    <w:p w:rsidR="0092645E" w:rsidRPr="0053440E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lastRenderedPageBreak/>
        <w:t>3.3. Прием на обучение проводится по личному заявлению граждан на основании заключаемого индивидуального письменного договора, в котором определяется уровень образования, сроки обучения, размер и сроки оплаты за обучение, ответственность сторон за невыполнение взятых на себя обяза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 xml:space="preserve">тельств, иные условия. Сроки приема заявлений, условия зачисления и порядок проведения занятий определяется Правилами приема и обучения. Зачисление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оформляется приказом руководителя </w:t>
      </w:r>
      <w:r w:rsidR="0053440E" w:rsidRPr="00395160">
        <w:rPr>
          <w:rFonts w:ascii="Times New Roman" w:hAnsi="Times New Roman" w:cs="Times New Roman"/>
          <w:sz w:val="24"/>
          <w:szCs w:val="24"/>
        </w:rPr>
        <w:t>Подразделения</w:t>
      </w:r>
      <w:r w:rsidR="0053440E">
        <w:rPr>
          <w:rFonts w:ascii="Times New Roman" w:hAnsi="Times New Roman" w:cs="Times New Roman"/>
          <w:sz w:val="24"/>
          <w:szCs w:val="24"/>
        </w:rPr>
        <w:t>.</w:t>
      </w:r>
      <w:r w:rsidR="0053440E" w:rsidRPr="00395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3.4. Администрация Подразделения обязана ознакомить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на обучение с настоящим Положением, Правилами приема и обучения, лицен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зией и другими документами, регламентирующими деятельность Подразделе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Подразделениям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учебных заня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тий: урок, лекция, практические занятия, учебная и производственная практика, деловые игры, тренинги, контрольные работы, консультации, самостоятельная контролируемая работа учащихся.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3.6. Для всех видов аудиторных занятий академический час равен 45 минутам. Дневная нагрузка не может превышать 8, а недельная - 36 учебных часов, а по очно-заочной /вечерней/ форме - 16 часов.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3.7. Формы, порядок и периодичность текущего контроля успеваемости учащихся разрабатывается Подразделением. Учащийся, выполнивший все тре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бования учебного плана по соответствующей профессии или специальности, решением руководства Подразделения допускается к итоговой аттестации.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3.8. Итоговую аттестацию проводят выпускные квалификационные ко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 xml:space="preserve">миссии, создаваемые администрацией Подразделения. Результаты экзаменов оформляются протоколом, подписанным председателем и членами комиссии и утверждаемым руководителем </w:t>
      </w:r>
      <w:r w:rsidR="0053440E">
        <w:rPr>
          <w:rFonts w:ascii="Times New Roman" w:hAnsi="Times New Roman" w:cs="Times New Roman"/>
          <w:sz w:val="24"/>
          <w:szCs w:val="24"/>
        </w:rPr>
        <w:t>П</w:t>
      </w:r>
      <w:r w:rsidRPr="00395160">
        <w:rPr>
          <w:rFonts w:ascii="Times New Roman" w:hAnsi="Times New Roman" w:cs="Times New Roman"/>
          <w:sz w:val="24"/>
          <w:szCs w:val="24"/>
        </w:rPr>
        <w:t>одразделения. Выпускникам, успешно сдавшим экзамены, выдается свидетельство установленного образца, о чем делается запись в реестре выдачи свидетельств.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3.9. Учащиеся, не сдавшие выпускные квалификационные экзамены, имеют право на дополнительные занятия и повторный выпускной квалифика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ционный экзамен за дополнительную плату. Количество и сроки дополнитель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ных занятий, дата проведения повторного выпускного квалификационного эк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замена и размер оплаты устанавливается письменным дополнительным дого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вором между обучающимся и руководителем Подразделения.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3.10. Протоколы выпускных квалификационных комиссий и реестры выдачи удостоверений или свидетельств, хранятся в Подразделении не менее </w:t>
      </w:r>
      <w:r w:rsidR="0053440E">
        <w:rPr>
          <w:rFonts w:ascii="Times New Roman" w:hAnsi="Times New Roman" w:cs="Times New Roman"/>
          <w:sz w:val="24"/>
          <w:szCs w:val="24"/>
        </w:rPr>
        <w:t>4</w:t>
      </w:r>
      <w:r w:rsidRPr="00395160">
        <w:rPr>
          <w:rFonts w:ascii="Times New Roman" w:hAnsi="Times New Roman" w:cs="Times New Roman"/>
          <w:sz w:val="24"/>
          <w:szCs w:val="24"/>
        </w:rPr>
        <w:t>5 лет.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3.11. Образовательная деятельность в Подразделении осуществляется в соответствии с учебными планами, утвержденными руководителем Подразде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3.12. Учебные планы и программы осваиваются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>, очно-заочной (вечерней) и заочной формам обучения.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3.13. Учащийся, имеющий пропуски занятий, отрабатывает пропущен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ные темы по устному опросу или путем защиты реферата по каждой пропу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щенной теме.</w:t>
      </w:r>
    </w:p>
    <w:p w:rsidR="0092645E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3.14. Руководитель Подразделения может устанавливать плату за сдачу экзамена или зачета, если учащийся без уважительной причины пропустил эк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замен или зачет, а также при повторной его не аттестации по причине неудов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летворительных знаний. Учащемуся, не согласному с полученной оценкой, ру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ководством Подразделения может быть разрешена переэкзаменовка за свой счет.</w:t>
      </w:r>
    </w:p>
    <w:p w:rsidR="00395160" w:rsidRPr="00395160" w:rsidRDefault="00395160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45E" w:rsidRDefault="0092645E" w:rsidP="0039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60">
        <w:rPr>
          <w:rFonts w:ascii="Times New Roman" w:hAnsi="Times New Roman" w:cs="Times New Roman"/>
          <w:b/>
          <w:sz w:val="24"/>
          <w:szCs w:val="24"/>
        </w:rPr>
        <w:t>4. УЧАСТНИКИ ОБРАЗОВАТЕЛЬНОГО ПРОЦЕССА, ИХ ПРАВА И ОБЯЗАННОСТИ</w:t>
      </w:r>
    </w:p>
    <w:p w:rsidR="00395160" w:rsidRPr="00395160" w:rsidRDefault="00395160" w:rsidP="0039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4. Участниками образовательного процесса являются обучающиеся и работники (администрация, преподаватели, мастера производственного обуче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ния, техперсонал).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в Подразделении имеет право: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lastRenderedPageBreak/>
        <w:t>- на получение образования в соответствии с учебными планами и про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граммами, утвержденными руководителем Подразделения;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на получение дополнительных платных образовательных услуг;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на уважение своего человеческого достоинства, на свободу совести, информации, свободное выражение собственных взглядов и убеждений;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на бесплатное пользование библиотечно-информационными ресурсами библиотеки Подразделения;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на охрану жизни и здоровья.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в Подразделении обязан: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не допускать пропусков занятий без уважительной причины;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добросовестно изучать все предметы учебного плана;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выполнять требования настоящего Положения, Правила приема и об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учения, а также условия индивидуального договора, заключенного Подразде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 xml:space="preserve">лением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обучающимся;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своевременно вносить плату за обучение;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беречь имущество, арендуемое или принадлежащее Подразделению;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проявлять к товарищам по учебе, преподавателям и руководству Под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разделения уважение и чувство такта.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Более подробно права и обязанности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определяются Пра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вилами приема и обучения.</w:t>
      </w:r>
    </w:p>
    <w:p w:rsidR="0092645E" w:rsidRPr="00395160" w:rsidRDefault="0092645E" w:rsidP="00926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4.3. За недобросовестное отношение к учебе, пропуски занятий без ува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жительной причины, не выполнение требований настоящего Положения, Пра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 xml:space="preserve">вил приема и обучения, а также условий индивидуального договора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щимся могут быть применены меры дисциплинарного воздействия, вплоть до исключения.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4.4. К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в Подразделении могут быть применены следующие дисциплинарные взыскания: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замечание;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выговор;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строгий выговор;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- исключение из числа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>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До наложения дисциплинарного взыскания от обучающегося нарушите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ля должна быть затребована объяснительная в письменной форме. Отказ от да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чи объяснения оформляется актом /комиссия не менее трех человек/ и не явля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ется препятствием к применению дисциплинарного взыскания. Решение об ис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ключении учащегося принимается общим собранием педагогических работни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ков Подразделения.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В случае исключения из числа учащихся Подразделения денежные суммы, внесенные ими как плата за обучение, не возвращаются.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4.5. Работниками Подразделения являются лица, которые состоят с Под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разделением в трудовых отношениях, оформленных договором (контрактом).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4.6. Подразделением руководит председатель </w:t>
      </w:r>
      <w:r w:rsidRPr="00395160">
        <w:rPr>
          <w:rFonts w:ascii="Times New Roman" w:eastAsia="Times New Roman" w:hAnsi="Times New Roman" w:cs="Times New Roman"/>
          <w:bCs/>
          <w:sz w:val="24"/>
          <w:szCs w:val="24"/>
        </w:rPr>
        <w:t>местного отделения Общероссийской</w:t>
      </w:r>
      <w:r w:rsidRPr="0039516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общественно-государственной организации «Добровольное общество содействия </w:t>
      </w:r>
      <w:r w:rsidRPr="00395160">
        <w:rPr>
          <w:rFonts w:ascii="Times New Roman" w:eastAsia="Times New Roman" w:hAnsi="Times New Roman" w:cs="Times New Roman"/>
          <w:bCs/>
          <w:sz w:val="24"/>
          <w:szCs w:val="24"/>
        </w:rPr>
        <w:br/>
        <w:t>армии, авиации и флоту России» Красноармейского района Краснодарского края,</w:t>
      </w:r>
      <w:r w:rsidRPr="00395160">
        <w:rPr>
          <w:rFonts w:ascii="Times New Roman" w:hAnsi="Times New Roman" w:cs="Times New Roman"/>
          <w:sz w:val="24"/>
          <w:szCs w:val="24"/>
        </w:rPr>
        <w:t xml:space="preserve"> принимаемый на работу на дого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ворной (контрактной) основе по решению региональным отделением ДОСААФ России Краснодарского края.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Председатель Подразделения: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руководствуется решениями совета учредителей;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готовит предложения совету учредителей (разрабатывает) по штат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ному расписанию;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готовит предложения совету учредителей (осуществляет прием и увольнение) о приеме на работу и увольнении работников;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готовит предложения совету учредителей (осуществляет поощрение) о поощрении работников;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lastRenderedPageBreak/>
        <w:t>- разрабатывает и представляет на утверждение советом учредителей (разрабатывает и утверждает) Правила приема и обучения, Правила внутреннего трудового распорядка, Договор (контракт) на обучение;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разрабатывает и представляет на утверждение советом учредителей (разрабатывает и утверждает) должностные обязанности работников Подразделения;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осуществляет руководство учебно-производственной и методической работой;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- утверждает расписание учебных занятий и осуществляет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их проведением;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анализирует качество, объемные и финансовые показатели учебной деятельности, разрабатывает предложения по повышению ее эффек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тивности;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организует повышение квалификации и переподготовку преподавате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лей и мастеров производственного обучения;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осуществляет обеспечение Подразделения учебной литературой, учебно-наглядными пособиями, оборудованием для нормального ве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дения учебного процесса;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организует техническое обслуживание оборудования и транспортных средств, работу вспомогательных производств;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организует работу по обеспечению безопасных условия обучения и труда, несет персональную ответственность за состояние охраны тру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да и ТБ;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организует работу педагогического совета.</w:t>
      </w:r>
    </w:p>
    <w:p w:rsidR="00BA7517" w:rsidRDefault="006322F1" w:rsidP="00BA7517">
      <w:pPr>
        <w:pStyle w:val="a7"/>
        <w:jc w:val="lef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A7517">
        <w:rPr>
          <w:rFonts w:ascii="Times New Roman" w:hAnsi="Times New Roman" w:cs="Times New Roman"/>
          <w:sz w:val="24"/>
          <w:szCs w:val="24"/>
        </w:rPr>
        <w:t>4.7. Для организации учебного процесса председатель Подразделения принимает на договорной основе (по контракту) штатных и нештатных препо</w:t>
      </w:r>
      <w:r w:rsidRPr="00BA7517">
        <w:rPr>
          <w:rFonts w:ascii="Times New Roman" w:hAnsi="Times New Roman" w:cs="Times New Roman"/>
          <w:sz w:val="24"/>
          <w:szCs w:val="24"/>
        </w:rPr>
        <w:softHyphen/>
        <w:t>давателей и мастеров производственного обучения.</w:t>
      </w:r>
      <w:r w:rsidR="00BA7517" w:rsidRPr="00FD4C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</w:p>
    <w:p w:rsidR="00BA7517" w:rsidRPr="00FD4C8D" w:rsidRDefault="00BA7517" w:rsidP="00BA7517">
      <w:pPr>
        <w:pStyle w:val="a7"/>
        <w:jc w:val="lef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proofErr w:type="gramStart"/>
      <w:r w:rsidRPr="00FD4C8D">
        <w:rPr>
          <w:rFonts w:ascii="Times New Roman" w:hAnsi="Times New Roman" w:cs="Times New Roman"/>
          <w:noProof/>
          <w:color w:val="000000"/>
          <w:sz w:val="24"/>
          <w:szCs w:val="24"/>
        </w:rPr>
        <w:t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профессональное образование и дополнительная профессиональная подготовка по направлению деятельности в образовательно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й</w:t>
      </w:r>
      <w:r w:rsidRPr="00FD4C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организации </w:t>
      </w:r>
      <w:bookmarkStart w:id="0" w:name="_GoBack"/>
      <w:bookmarkEnd w:id="0"/>
      <w:r w:rsidRPr="00FD4C8D">
        <w:rPr>
          <w:rFonts w:ascii="Times New Roman" w:hAnsi="Times New Roman" w:cs="Times New Roman"/>
          <w:noProof/>
          <w:color w:val="000000"/>
          <w:sz w:val="24"/>
          <w:szCs w:val="24"/>
        </w:rPr>
        <w:t>без предъявления требований к стажу работы.</w:t>
      </w:r>
      <w:proofErr w:type="gramEnd"/>
    </w:p>
    <w:p w:rsidR="00BA7517" w:rsidRPr="00FD4C8D" w:rsidRDefault="00BA7517" w:rsidP="00BA7517">
      <w:pPr>
        <w:pStyle w:val="a7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D4C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На должность мастера производственного обучения назначается лицо, имеющее высшее профессиональное образование  или среднее профессиональное образование в областях, соответствующих профилям обучения и </w:t>
      </w:r>
      <w:r w:rsidRPr="00FD4C8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</w:t>
      </w:r>
      <w:proofErr w:type="gramEnd"/>
      <w:r w:rsidRPr="00FD4C8D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</w:p>
    <w:p w:rsidR="00BA7517" w:rsidRPr="00FD4C8D" w:rsidRDefault="00BA7517" w:rsidP="00BA75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C8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D4C8D">
        <w:rPr>
          <w:rFonts w:ascii="Times New Roman" w:hAnsi="Times New Roman"/>
          <w:sz w:val="24"/>
          <w:szCs w:val="24"/>
        </w:rPr>
        <w:t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C8D">
        <w:rPr>
          <w:rFonts w:ascii="Times New Roman" w:hAnsi="Times New Roman"/>
          <w:sz w:val="24"/>
          <w:szCs w:val="24"/>
        </w:rPr>
        <w:t xml:space="preserve"> могут быть назначены на соответствующие должности так же, как и лица, имеющие специальную под готовку и стаж работы.</w:t>
      </w:r>
      <w:proofErr w:type="gramEnd"/>
    </w:p>
    <w:p w:rsidR="00BA7517" w:rsidRPr="00FD4C8D" w:rsidRDefault="00BA7517" w:rsidP="00BA751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</w:t>
      </w:r>
      <w:r w:rsidRPr="00FD4C8D">
        <w:rPr>
          <w:rFonts w:ascii="Times New Roman" w:hAnsi="Times New Roman"/>
          <w:color w:val="0D0D0D"/>
          <w:sz w:val="24"/>
          <w:szCs w:val="24"/>
        </w:rPr>
        <w:t>Преподаватели и мастера производственного обучения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пять лет.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 xml:space="preserve">4.8. Педагогические работники имеют право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>: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самостоятельный выбор эффективных приемов и методов работы;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участие в обсуждении вопросов деятельности Подразделения;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материально-техническое и учебно-методическое обеспечение про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lastRenderedPageBreak/>
        <w:t>- охрану жизни и здоровья;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выполнение администрацией условий договора (контракта) в срок и в установленных объемах;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защиту своей профессиональной чести и достоинства. Педагогические работники обязаны: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иметь необходимую профессионально-педагогическую квалифика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цию, подтвержденную документами;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соблюдение слушателями дисциплины и порядка на занятиях, правил охраны труда и ТБ, каче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ство знаний;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принимать участие в совершенствовании учебно-материальной базы, содержании ее в постоянной готовности к использованию;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выполнять правила внутреннего трудового распорядка, должностные инструкции, условия договора (контракта), требования настоящего Положения, приказы и иные поручения администрации;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регулярно (не реже одного раза в пять лет) повышать свой профес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сиональный уровень.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Более подробно права и обязанности педагогических и других работ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ников определяются должностными инструкциями, разработанными руководи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телем Подразделения в соответствии с законодательством Российской Федера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ции и настоящим Положением.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4.9. За успехи в профессиональной деятельности работники Подразделе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ния могут поощряться материально и морально. Меры материального и мо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рального поощрения определяются и применяются по решению председателя отделения.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4.10. За нарушение настоящего Положения, за ненадлежащее исполне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ние своих должностных обязанностей к работникам Подразделения применя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ются дисциплинарные взыскания, предусмотренные действующим трудовым законодательством РФ.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4.11. Увольнение работников в связи с изменением структуры, сокраще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нием учебной нагрузки или по инициативе администрации допускается на лю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бом этапе организации образовательного процесса, если иное не оговорено в договоре (контракте).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160">
        <w:rPr>
          <w:rFonts w:ascii="Times New Roman" w:hAnsi="Times New Roman" w:cs="Times New Roman"/>
          <w:b/>
          <w:sz w:val="24"/>
          <w:szCs w:val="24"/>
        </w:rPr>
        <w:t>5. ФИНАНСОВАЯ И ХОЗЯЙСТВЕННАЯ ДЕЯТЕЛЬНОСТЬ ОТДЕЛЕНИЯ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5.1. Финансовая и хозяйственная деятельность Подразделения осущест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вляется на условиях самофинансирования. Источниками формирования его имущества являются: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материальные и денежные средства, переданные Подразделению уч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редителями;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добровольные пожертвования и целевые взносы физических и юри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дических лиц;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средства, полученные от осуществления образовательной деятельно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кредиты банков и иных кредитных организаций;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доходы от реализации продукции и услуг;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доходы от предпринимательской деятельности;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иные законные источники.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5.2. Имущество, переданное Подразделению учредителями, находится у него на праве хозяйственного ведения или на праве оперативного управления (в зависимости от того, как будет указано в документе о передаче ему этого иму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щества). Подразделение несет ответственность перед собственником за сохран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ность и эффективное использование закрепленной за ним собственности.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5.</w:t>
      </w:r>
      <w:r w:rsidR="003869B8">
        <w:rPr>
          <w:rFonts w:ascii="Times New Roman" w:hAnsi="Times New Roman" w:cs="Times New Roman"/>
          <w:sz w:val="24"/>
          <w:szCs w:val="24"/>
        </w:rPr>
        <w:t>3</w:t>
      </w:r>
      <w:r w:rsidRPr="00395160">
        <w:rPr>
          <w:rFonts w:ascii="Times New Roman" w:hAnsi="Times New Roman" w:cs="Times New Roman"/>
          <w:sz w:val="24"/>
          <w:szCs w:val="24"/>
        </w:rPr>
        <w:t xml:space="preserve">. Подразделение вправе вести предпринимательскую деятельность. </w:t>
      </w:r>
      <w:r w:rsidR="00386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95160">
        <w:rPr>
          <w:rFonts w:ascii="Times New Roman" w:hAnsi="Times New Roman" w:cs="Times New Roman"/>
          <w:sz w:val="24"/>
          <w:szCs w:val="24"/>
        </w:rPr>
        <w:t>К предпринимательской деятельности Подразделения относятся: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торговля покупными товарами, оборудованием;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оказание посреднических услуг;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долевое участие в деятельности других учреждений (в том числе об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разовательных) и организаций;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приобретение акций, облигаций, иных ценных бумаг и получение до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ходов (дивидендов, процентов) по ним;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В своей предпринимательской деятельности Подразделение приравни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вается к предприятию и подпадает под действие законодательства РФ в области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деятельности. Совет учредителей вправе приостановит</w:t>
      </w:r>
      <w:r w:rsidR="002146B8">
        <w:rPr>
          <w:rFonts w:ascii="Times New Roman" w:hAnsi="Times New Roman" w:cs="Times New Roman"/>
          <w:sz w:val="24"/>
          <w:szCs w:val="24"/>
        </w:rPr>
        <w:t>ь</w:t>
      </w:r>
      <w:r w:rsidRPr="0039516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</w:t>
      </w:r>
      <w:r w:rsidR="002146B8">
        <w:rPr>
          <w:rFonts w:ascii="Times New Roman" w:hAnsi="Times New Roman" w:cs="Times New Roman"/>
          <w:sz w:val="24"/>
          <w:szCs w:val="24"/>
        </w:rPr>
        <w:t>Подразделения</w:t>
      </w:r>
      <w:r w:rsidRPr="00395160">
        <w:rPr>
          <w:rFonts w:ascii="Times New Roman" w:hAnsi="Times New Roman" w:cs="Times New Roman"/>
          <w:sz w:val="24"/>
          <w:szCs w:val="24"/>
        </w:rPr>
        <w:t>, если она идет в ущерб образовательной деятельности, предусмотренной Положением.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5.</w:t>
      </w:r>
      <w:r w:rsidR="003869B8">
        <w:rPr>
          <w:rFonts w:ascii="Times New Roman" w:hAnsi="Times New Roman" w:cs="Times New Roman"/>
          <w:sz w:val="24"/>
          <w:szCs w:val="24"/>
        </w:rPr>
        <w:t>4</w:t>
      </w:r>
      <w:r w:rsidRPr="00395160">
        <w:rPr>
          <w:rFonts w:ascii="Times New Roman" w:hAnsi="Times New Roman" w:cs="Times New Roman"/>
          <w:sz w:val="24"/>
          <w:szCs w:val="24"/>
        </w:rPr>
        <w:t xml:space="preserve">. Подразделение осуществляет свою деятельность на основании сметы, утвержденной председателем и согласованной с советом учредителей. Бухгалтерский учет в </w:t>
      </w:r>
      <w:r w:rsidR="002146B8">
        <w:rPr>
          <w:rFonts w:ascii="Times New Roman" w:hAnsi="Times New Roman" w:cs="Times New Roman"/>
          <w:sz w:val="24"/>
          <w:szCs w:val="24"/>
        </w:rPr>
        <w:t>Подразделении</w:t>
      </w:r>
      <w:r w:rsidRPr="0039516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="00395160" w:rsidRPr="00395160">
        <w:rPr>
          <w:rFonts w:ascii="Times New Roman" w:hAnsi="Times New Roman" w:cs="Times New Roman"/>
          <w:sz w:val="24"/>
          <w:szCs w:val="24"/>
        </w:rPr>
        <w:t xml:space="preserve"> с</w:t>
      </w:r>
      <w:r w:rsidRPr="00395160">
        <w:rPr>
          <w:rFonts w:ascii="Times New Roman" w:hAnsi="Times New Roman" w:cs="Times New Roman"/>
          <w:sz w:val="24"/>
          <w:szCs w:val="24"/>
        </w:rPr>
        <w:t xml:space="preserve"> утвержденной учредителем учетной политикой. Председатель обеспечивает заключение с материально ответственными лицами соответст</w:t>
      </w:r>
      <w:r w:rsidRPr="00395160">
        <w:rPr>
          <w:rFonts w:ascii="Times New Roman" w:hAnsi="Times New Roman" w:cs="Times New Roman"/>
          <w:sz w:val="24"/>
          <w:szCs w:val="24"/>
        </w:rPr>
        <w:softHyphen/>
        <w:t xml:space="preserve">вующих договоров, своевременное проведение инвентаризации имущества </w:t>
      </w:r>
      <w:r w:rsidR="002146B8">
        <w:rPr>
          <w:rFonts w:ascii="Times New Roman" w:hAnsi="Times New Roman" w:cs="Times New Roman"/>
          <w:sz w:val="24"/>
          <w:szCs w:val="24"/>
        </w:rPr>
        <w:t>и</w:t>
      </w:r>
      <w:r w:rsidRPr="00395160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облюдением требований действующего законодательства. Отчетным годом для </w:t>
      </w:r>
      <w:r w:rsidR="002146B8">
        <w:rPr>
          <w:rFonts w:ascii="Times New Roman" w:hAnsi="Times New Roman" w:cs="Times New Roman"/>
          <w:sz w:val="24"/>
          <w:szCs w:val="24"/>
        </w:rPr>
        <w:t>Подразделения</w:t>
      </w:r>
      <w:r w:rsidRPr="00395160">
        <w:rPr>
          <w:rFonts w:ascii="Times New Roman" w:hAnsi="Times New Roman" w:cs="Times New Roman"/>
          <w:sz w:val="24"/>
          <w:szCs w:val="24"/>
        </w:rPr>
        <w:t xml:space="preserve"> считается период с 1 января по 31 декабря вклю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чительно.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5.</w:t>
      </w:r>
      <w:r w:rsidR="003869B8">
        <w:rPr>
          <w:rFonts w:ascii="Times New Roman" w:hAnsi="Times New Roman" w:cs="Times New Roman"/>
          <w:sz w:val="24"/>
          <w:szCs w:val="24"/>
        </w:rPr>
        <w:t>5</w:t>
      </w:r>
      <w:r w:rsidRPr="00395160">
        <w:rPr>
          <w:rFonts w:ascii="Times New Roman" w:hAnsi="Times New Roman" w:cs="Times New Roman"/>
          <w:sz w:val="24"/>
          <w:szCs w:val="24"/>
        </w:rPr>
        <w:t xml:space="preserve">. Списание с баланса </w:t>
      </w:r>
      <w:r w:rsidR="002146B8">
        <w:rPr>
          <w:rFonts w:ascii="Times New Roman" w:hAnsi="Times New Roman" w:cs="Times New Roman"/>
          <w:sz w:val="24"/>
          <w:szCs w:val="24"/>
        </w:rPr>
        <w:t>Подразделения</w:t>
      </w:r>
      <w:r w:rsidRPr="00395160">
        <w:rPr>
          <w:rFonts w:ascii="Times New Roman" w:hAnsi="Times New Roman" w:cs="Times New Roman"/>
          <w:sz w:val="24"/>
          <w:szCs w:val="24"/>
        </w:rPr>
        <w:t xml:space="preserve"> безнадежных взысканий и задолженно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стей, недостач и потерь материальных ценностей, устаревшего и непригодного для дальнейшего использования имущества производится приказом Председа</w:t>
      </w:r>
      <w:r w:rsidRPr="00395160">
        <w:rPr>
          <w:rFonts w:ascii="Times New Roman" w:hAnsi="Times New Roman" w:cs="Times New Roman"/>
          <w:sz w:val="24"/>
          <w:szCs w:val="24"/>
        </w:rPr>
        <w:softHyphen/>
        <w:t>теля по согласованию с советом учредителей.</w:t>
      </w:r>
    </w:p>
    <w:p w:rsidR="006322F1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5.</w:t>
      </w:r>
      <w:r w:rsidR="003869B8">
        <w:rPr>
          <w:rFonts w:ascii="Times New Roman" w:hAnsi="Times New Roman" w:cs="Times New Roman"/>
          <w:sz w:val="24"/>
          <w:szCs w:val="24"/>
        </w:rPr>
        <w:t>6</w:t>
      </w:r>
      <w:r w:rsidRPr="00395160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учета </w:t>
      </w:r>
      <w:proofErr w:type="spellStart"/>
      <w:r w:rsidRPr="00395160">
        <w:rPr>
          <w:rFonts w:ascii="Times New Roman" w:hAnsi="Times New Roman" w:cs="Times New Roman"/>
          <w:sz w:val="24"/>
          <w:szCs w:val="24"/>
        </w:rPr>
        <w:t>оприход</w:t>
      </w:r>
      <w:r w:rsidR="00395160" w:rsidRPr="00395160">
        <w:rPr>
          <w:rFonts w:ascii="Times New Roman" w:hAnsi="Times New Roman" w:cs="Times New Roman"/>
          <w:sz w:val="24"/>
          <w:szCs w:val="24"/>
        </w:rPr>
        <w:t>ы</w:t>
      </w:r>
      <w:r w:rsidRPr="00395160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395160" w:rsidRPr="00395160">
        <w:rPr>
          <w:rFonts w:ascii="Times New Roman" w:hAnsi="Times New Roman" w:cs="Times New Roman"/>
          <w:sz w:val="24"/>
          <w:szCs w:val="24"/>
        </w:rPr>
        <w:t xml:space="preserve"> </w:t>
      </w:r>
      <w:r w:rsidRPr="00395160">
        <w:rPr>
          <w:rFonts w:ascii="Times New Roman" w:hAnsi="Times New Roman" w:cs="Times New Roman"/>
          <w:sz w:val="24"/>
          <w:szCs w:val="24"/>
        </w:rPr>
        <w:t xml:space="preserve"> денежных средств и имущества и за оперативный и непрерывный </w:t>
      </w:r>
      <w:proofErr w:type="gramStart"/>
      <w:r w:rsidRPr="003951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160">
        <w:rPr>
          <w:rFonts w:ascii="Times New Roman" w:hAnsi="Times New Roman" w:cs="Times New Roman"/>
          <w:sz w:val="24"/>
          <w:szCs w:val="24"/>
        </w:rPr>
        <w:t xml:space="preserve"> их расходо</w:t>
      </w:r>
      <w:r w:rsidRPr="00395160">
        <w:rPr>
          <w:rFonts w:ascii="Times New Roman" w:hAnsi="Times New Roman" w:cs="Times New Roman"/>
          <w:sz w:val="24"/>
          <w:szCs w:val="24"/>
        </w:rPr>
        <w:softHyphen/>
        <w:t xml:space="preserve">ванием возлагается на </w:t>
      </w:r>
      <w:r w:rsidR="002146B8">
        <w:rPr>
          <w:rFonts w:ascii="Times New Roman" w:hAnsi="Times New Roman" w:cs="Times New Roman"/>
          <w:sz w:val="24"/>
          <w:szCs w:val="24"/>
        </w:rPr>
        <w:t>П</w:t>
      </w:r>
      <w:r w:rsidRPr="00395160">
        <w:rPr>
          <w:rFonts w:ascii="Times New Roman" w:hAnsi="Times New Roman" w:cs="Times New Roman"/>
          <w:sz w:val="24"/>
          <w:szCs w:val="24"/>
        </w:rPr>
        <w:t>редседателя и бухгалтера.</w:t>
      </w:r>
    </w:p>
    <w:p w:rsidR="00635B7A" w:rsidRPr="00395160" w:rsidRDefault="00635B7A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F1" w:rsidRPr="00395160" w:rsidRDefault="00635B7A" w:rsidP="0039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22F1" w:rsidRPr="00395160">
        <w:rPr>
          <w:rFonts w:ascii="Times New Roman" w:hAnsi="Times New Roman" w:cs="Times New Roman"/>
          <w:b/>
          <w:sz w:val="24"/>
          <w:szCs w:val="24"/>
        </w:rPr>
        <w:t>. ЛОКАЛЬНЫЕ ПРАВОВЫЕ АКТЫ ОТДЕЛЕНИЯ</w:t>
      </w:r>
    </w:p>
    <w:p w:rsidR="006322F1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6.1. К локальным правовым актам, регламентирующим деятельность Подразделения, относятся: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 xml:space="preserve">- приказы, распоряжения Председателя; 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- положения;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- правила;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- инструкции;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- регламенты;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- договоры (соглашения);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- протоколы органов самоуправления;</w:t>
      </w:r>
    </w:p>
    <w:p w:rsidR="00635B7A" w:rsidRPr="00635B7A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- документация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35B7A" w:rsidRPr="00395160" w:rsidRDefault="00635B7A" w:rsidP="00635B7A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35B7A">
        <w:rPr>
          <w:rFonts w:ascii="Times New Roman" w:hAnsi="Times New Roman"/>
          <w:sz w:val="24"/>
          <w:szCs w:val="24"/>
        </w:rPr>
        <w:t>6.2. Локальные акты, регламентирующие деятельность Подразделения  не могут противоречить настоящему Положению и Уставу местного отделения ДОСААФ России Красноармейского района</w:t>
      </w:r>
      <w:r>
        <w:rPr>
          <w:rFonts w:ascii="Times New Roman" w:hAnsi="Times New Roman"/>
          <w:sz w:val="27"/>
          <w:szCs w:val="27"/>
        </w:rPr>
        <w:t xml:space="preserve"> Краснодарского края</w:t>
      </w:r>
      <w:r w:rsidRPr="001C497E">
        <w:rPr>
          <w:rFonts w:ascii="Times New Roman" w:hAnsi="Times New Roman"/>
          <w:sz w:val="28"/>
          <w:szCs w:val="28"/>
        </w:rPr>
        <w:t>.</w:t>
      </w:r>
      <w:r w:rsidRPr="00395160">
        <w:rPr>
          <w:rFonts w:ascii="Times New Roman" w:hAnsi="Times New Roman"/>
          <w:sz w:val="24"/>
          <w:szCs w:val="24"/>
        </w:rPr>
        <w:t xml:space="preserve"> </w:t>
      </w:r>
    </w:p>
    <w:p w:rsidR="006322F1" w:rsidRPr="00395160" w:rsidRDefault="006322F1" w:rsidP="00395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60">
        <w:rPr>
          <w:rFonts w:ascii="Times New Roman" w:hAnsi="Times New Roman" w:cs="Times New Roman"/>
          <w:b/>
          <w:sz w:val="24"/>
          <w:szCs w:val="24"/>
        </w:rPr>
        <w:t>7. ПРЕКРАЩЕНИЕ ДЕЯТЕЛЬНОСТИ ОТДЕЛЕНИЯ</w:t>
      </w:r>
    </w:p>
    <w:p w:rsidR="003869B8" w:rsidRPr="003869B8" w:rsidRDefault="006322F1" w:rsidP="003869B8">
      <w:pPr>
        <w:pStyle w:val="a5"/>
        <w:ind w:firstLine="0"/>
        <w:rPr>
          <w:sz w:val="24"/>
          <w:szCs w:val="24"/>
        </w:rPr>
      </w:pPr>
      <w:r w:rsidRPr="00395160">
        <w:rPr>
          <w:sz w:val="24"/>
          <w:szCs w:val="24"/>
        </w:rPr>
        <w:t>7.1. Прекращение деятельности Подразделения может осуществляться в виде ликвидации с соблюдением требований действующего законодательства.</w:t>
      </w:r>
      <w:r w:rsidR="003869B8" w:rsidRPr="003869B8">
        <w:rPr>
          <w:sz w:val="24"/>
          <w:szCs w:val="24"/>
        </w:rPr>
        <w:t xml:space="preserve"> Лицензия на </w:t>
      </w:r>
      <w:proofErr w:type="gramStart"/>
      <w:r w:rsidR="003869B8" w:rsidRPr="003869B8">
        <w:rPr>
          <w:sz w:val="24"/>
          <w:szCs w:val="24"/>
        </w:rPr>
        <w:t>право ведения</w:t>
      </w:r>
      <w:proofErr w:type="gramEnd"/>
      <w:r w:rsidR="003869B8" w:rsidRPr="003869B8">
        <w:rPr>
          <w:sz w:val="24"/>
          <w:szCs w:val="24"/>
        </w:rPr>
        <w:t xml:space="preserve"> образовательной деятельности в данном случае утрачивает силу.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7.2. Ликвидация Подразделения может осуществляться в случаях:</w:t>
      </w:r>
    </w:p>
    <w:p w:rsidR="006322F1" w:rsidRPr="00395160" w:rsidRDefault="006322F1" w:rsidP="0063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 по решению совета учредителей;</w:t>
      </w:r>
    </w:p>
    <w:p w:rsidR="00D726EE" w:rsidRPr="00D726EE" w:rsidRDefault="00395160" w:rsidP="00386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160">
        <w:rPr>
          <w:rFonts w:ascii="Times New Roman" w:hAnsi="Times New Roman" w:cs="Times New Roman"/>
          <w:sz w:val="24"/>
          <w:szCs w:val="24"/>
        </w:rPr>
        <w:t>-</w:t>
      </w:r>
      <w:r w:rsidR="003869B8">
        <w:rPr>
          <w:rFonts w:ascii="Times New Roman" w:hAnsi="Times New Roman" w:cs="Times New Roman"/>
          <w:sz w:val="24"/>
          <w:szCs w:val="24"/>
        </w:rPr>
        <w:t xml:space="preserve"> </w:t>
      </w:r>
      <w:r w:rsidRPr="00395160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>судебных органов.</w:t>
      </w:r>
      <w:r w:rsidR="003869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7.3. 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 xml:space="preserve">Ликвидация осуществляется ликвидационной комиссией, образуемой </w:t>
      </w:r>
      <w:r w:rsidRPr="003951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>оветом</w:t>
      </w:r>
      <w:r w:rsidRPr="00395160">
        <w:rPr>
          <w:rFonts w:ascii="Times New Roman" w:eastAsia="Times New Roman" w:hAnsi="Times New Roman" w:cs="Times New Roman"/>
          <w:sz w:val="24"/>
          <w:szCs w:val="24"/>
        </w:rPr>
        <w:t xml:space="preserve"> учредителей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9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869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 xml:space="preserve">. Имущество </w:t>
      </w:r>
      <w:r w:rsidRPr="00395160">
        <w:rPr>
          <w:rFonts w:ascii="Times New Roman" w:eastAsia="Times New Roman" w:hAnsi="Times New Roman" w:cs="Times New Roman"/>
          <w:sz w:val="24"/>
          <w:szCs w:val="24"/>
        </w:rPr>
        <w:t>учредителей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>, находящееся в</w:t>
      </w:r>
      <w:r w:rsidRPr="00395160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хозяйственном или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 xml:space="preserve"> оперативном управлении</w:t>
      </w:r>
      <w:r w:rsidRPr="00395160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>, при ликвидации последне</w:t>
      </w:r>
      <w:r w:rsidRPr="003951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 xml:space="preserve"> подлежит возврату </w:t>
      </w:r>
      <w:r w:rsidRPr="00395160">
        <w:rPr>
          <w:rFonts w:ascii="Times New Roman" w:eastAsia="Times New Roman" w:hAnsi="Times New Roman" w:cs="Times New Roman"/>
          <w:sz w:val="24"/>
          <w:szCs w:val="24"/>
        </w:rPr>
        <w:t>учредителям</w:t>
      </w:r>
      <w:proofErr w:type="gramStart"/>
      <w:r w:rsidRPr="003951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726EE" w:rsidRPr="00D726EE">
        <w:rPr>
          <w:rFonts w:ascii="Times New Roman" w:eastAsia="Times New Roman" w:hAnsi="Times New Roman" w:cs="Times New Roman"/>
          <w:sz w:val="24"/>
          <w:szCs w:val="24"/>
        </w:rPr>
        <w:t xml:space="preserve"> а при невозможности – возмещению его стоимости.</w:t>
      </w:r>
    </w:p>
    <w:p w:rsidR="00D726EE" w:rsidRPr="00D726EE" w:rsidRDefault="00D726EE" w:rsidP="00D7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99" w:rsidRPr="00395160" w:rsidRDefault="00887E99">
      <w:pPr>
        <w:rPr>
          <w:sz w:val="24"/>
          <w:szCs w:val="24"/>
        </w:rPr>
      </w:pPr>
    </w:p>
    <w:sectPr w:rsidR="00887E99" w:rsidRPr="00395160" w:rsidSect="00E5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40" w:rsidRDefault="009B2440" w:rsidP="00395160">
      <w:pPr>
        <w:spacing w:after="0" w:line="240" w:lineRule="auto"/>
      </w:pPr>
      <w:r>
        <w:separator/>
      </w:r>
    </w:p>
  </w:endnote>
  <w:endnote w:type="continuationSeparator" w:id="0">
    <w:p w:rsidR="009B2440" w:rsidRDefault="009B2440" w:rsidP="0039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40" w:rsidRDefault="009B2440" w:rsidP="00395160">
      <w:pPr>
        <w:spacing w:after="0" w:line="240" w:lineRule="auto"/>
      </w:pPr>
      <w:r>
        <w:separator/>
      </w:r>
    </w:p>
  </w:footnote>
  <w:footnote w:type="continuationSeparator" w:id="0">
    <w:p w:rsidR="009B2440" w:rsidRDefault="009B2440" w:rsidP="00395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A87"/>
    <w:multiLevelType w:val="multilevel"/>
    <w:tmpl w:val="118C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E677B"/>
    <w:multiLevelType w:val="multilevel"/>
    <w:tmpl w:val="4BB8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41DB"/>
    <w:multiLevelType w:val="multilevel"/>
    <w:tmpl w:val="3D8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B081E"/>
    <w:multiLevelType w:val="multilevel"/>
    <w:tmpl w:val="49D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263A9"/>
    <w:multiLevelType w:val="multilevel"/>
    <w:tmpl w:val="21D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95586"/>
    <w:multiLevelType w:val="multilevel"/>
    <w:tmpl w:val="6752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E0E5A"/>
    <w:multiLevelType w:val="multilevel"/>
    <w:tmpl w:val="822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26EE"/>
    <w:rsid w:val="002146B8"/>
    <w:rsid w:val="0028003B"/>
    <w:rsid w:val="003869B8"/>
    <w:rsid w:val="00395160"/>
    <w:rsid w:val="0053440E"/>
    <w:rsid w:val="005D2AD3"/>
    <w:rsid w:val="006322F1"/>
    <w:rsid w:val="00635B7A"/>
    <w:rsid w:val="00887E99"/>
    <w:rsid w:val="0092645E"/>
    <w:rsid w:val="00987FA5"/>
    <w:rsid w:val="009B2440"/>
    <w:rsid w:val="00BA7517"/>
    <w:rsid w:val="00CA32C9"/>
    <w:rsid w:val="00D726EE"/>
    <w:rsid w:val="00E5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67"/>
  </w:style>
  <w:style w:type="paragraph" w:styleId="1">
    <w:name w:val="heading 1"/>
    <w:basedOn w:val="a"/>
    <w:link w:val="10"/>
    <w:uiPriority w:val="9"/>
    <w:qFormat/>
    <w:rsid w:val="00D7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2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26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7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5160"/>
    <w:pPr>
      <w:ind w:left="720"/>
      <w:contextualSpacing/>
    </w:pPr>
  </w:style>
  <w:style w:type="paragraph" w:styleId="a5">
    <w:name w:val="Body Text Indent"/>
    <w:basedOn w:val="a"/>
    <w:link w:val="a6"/>
    <w:rsid w:val="00635B7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35B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35B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BA7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0B39-6434-4955-BCDA-12B2A292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Андрей</cp:lastModifiedBy>
  <cp:revision>7</cp:revision>
  <cp:lastPrinted>2010-06-11T10:31:00Z</cp:lastPrinted>
  <dcterms:created xsi:type="dcterms:W3CDTF">2010-06-11T09:49:00Z</dcterms:created>
  <dcterms:modified xsi:type="dcterms:W3CDTF">2018-02-19T06:24:00Z</dcterms:modified>
</cp:coreProperties>
</file>